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D9" w:rsidRPr="00A909D9" w:rsidRDefault="00465950" w:rsidP="00A909D9">
      <w:pPr>
        <w:spacing w:before="0"/>
        <w:ind w:left="0" w:right="0" w:firstLine="0"/>
        <w:jc w:val="center"/>
        <w:rPr>
          <w:rFonts w:eastAsia="Times New Roman"/>
          <w:b/>
          <w:i/>
          <w:sz w:val="40"/>
          <w:szCs w:val="40"/>
          <w:lang w:val="uk-UA" w:eastAsia="ru-RU"/>
        </w:rPr>
      </w:pPr>
      <w:r w:rsidRPr="00465950">
        <w:rPr>
          <w:rFonts w:eastAsia="Times New Roman"/>
          <w:b/>
          <w:i/>
          <w:sz w:val="40"/>
          <w:szCs w:val="40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85pt;height:46.3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Поради  батькам  дошкільнят."/>
          </v:shape>
        </w:pict>
      </w:r>
    </w:p>
    <w:p w:rsidR="00A909D9" w:rsidRDefault="00A909D9" w:rsidP="00A909D9">
      <w:pPr>
        <w:spacing w:before="0"/>
        <w:ind w:left="0" w:right="0" w:firstLine="0"/>
        <w:rPr>
          <w:rFonts w:eastAsia="Times New Roman"/>
          <w:b/>
          <w:i/>
          <w:color w:val="7030A0"/>
          <w:sz w:val="40"/>
          <w:szCs w:val="40"/>
          <w:lang w:val="uk-UA" w:eastAsia="ru-RU"/>
        </w:rPr>
      </w:pPr>
    </w:p>
    <w:p w:rsidR="003638E5" w:rsidRPr="00A909D9" w:rsidRDefault="003638E5" w:rsidP="003638E5">
      <w:pPr>
        <w:spacing w:before="0"/>
        <w:ind w:left="0" w:right="0" w:firstLine="0"/>
        <w:jc w:val="center"/>
        <w:rPr>
          <w:rFonts w:eastAsia="Times New Roman"/>
          <w:b/>
          <w:i/>
          <w:color w:val="7030A0"/>
          <w:sz w:val="56"/>
          <w:szCs w:val="56"/>
          <w:lang w:val="uk-UA" w:eastAsia="ru-RU"/>
        </w:rPr>
      </w:pPr>
      <w:r w:rsidRPr="00A909D9">
        <w:rPr>
          <w:rFonts w:eastAsia="Times New Roman"/>
          <w:b/>
          <w:i/>
          <w:color w:val="7030A0"/>
          <w:sz w:val="56"/>
          <w:szCs w:val="56"/>
          <w:lang w:eastAsia="ru-RU"/>
        </w:rPr>
        <w:t>Криза до</w:t>
      </w:r>
      <w:r w:rsidRPr="00A909D9">
        <w:rPr>
          <w:rFonts w:eastAsia="Times New Roman"/>
          <w:b/>
          <w:i/>
          <w:color w:val="7030A0"/>
          <w:sz w:val="56"/>
          <w:szCs w:val="56"/>
          <w:lang w:val="uk-UA" w:eastAsia="ru-RU"/>
        </w:rPr>
        <w:t>шкільного віку</w:t>
      </w:r>
    </w:p>
    <w:p w:rsidR="003638E5" w:rsidRDefault="003638E5" w:rsidP="003638E5">
      <w:pPr>
        <w:spacing w:before="0"/>
        <w:ind w:left="0" w:right="0" w:firstLine="0"/>
        <w:rPr>
          <w:rFonts w:eastAsia="Times New Roman"/>
          <w:lang w:val="uk-UA" w:eastAsia="ru-RU"/>
        </w:rPr>
      </w:pPr>
    </w:p>
    <w:p w:rsidR="003638E5" w:rsidRPr="00A909D9" w:rsidRDefault="003638E5" w:rsidP="003638E5">
      <w:pPr>
        <w:spacing w:before="0"/>
        <w:ind w:left="0" w:right="0" w:firstLine="993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eastAsia="ru-RU"/>
        </w:rPr>
        <w:t xml:space="preserve">Криза </w:t>
      </w:r>
      <w:r w:rsidRPr="00A909D9">
        <w:rPr>
          <w:rFonts w:eastAsia="Times New Roman"/>
          <w:sz w:val="36"/>
          <w:szCs w:val="36"/>
          <w:lang w:val="uk-UA" w:eastAsia="ru-RU"/>
        </w:rPr>
        <w:t>дошкільного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r w:rsidRPr="00A909D9">
        <w:rPr>
          <w:rFonts w:eastAsia="Times New Roman"/>
          <w:sz w:val="36"/>
          <w:szCs w:val="36"/>
          <w:lang w:val="uk-UA" w:eastAsia="ru-RU"/>
        </w:rPr>
        <w:t>віку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відбувається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на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кордоні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дошкільного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та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молодшого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шкільного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віку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>.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 </w:t>
      </w:r>
      <w:r w:rsidRPr="00A909D9">
        <w:rPr>
          <w:rFonts w:eastAsia="Times New Roman"/>
          <w:sz w:val="36"/>
          <w:szCs w:val="36"/>
          <w:lang w:eastAsia="ru-RU"/>
        </w:rPr>
        <w:t xml:space="preserve">Перед школою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дитина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поступово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входить у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віков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>у</w:t>
      </w:r>
      <w:r w:rsidRPr="00A909D9">
        <w:rPr>
          <w:rFonts w:eastAsia="Times New Roman"/>
          <w:sz w:val="36"/>
          <w:szCs w:val="36"/>
          <w:lang w:eastAsia="ru-RU"/>
        </w:rPr>
        <w:t xml:space="preserve"> криз</w:t>
      </w:r>
      <w:r w:rsidRPr="00A909D9">
        <w:rPr>
          <w:rFonts w:eastAsia="Times New Roman"/>
          <w:sz w:val="36"/>
          <w:szCs w:val="36"/>
          <w:lang w:val="uk-UA" w:eastAsia="ru-RU"/>
        </w:rPr>
        <w:t>у</w:t>
      </w:r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більш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A909D9">
        <w:rPr>
          <w:rFonts w:eastAsia="Times New Roman"/>
          <w:sz w:val="36"/>
          <w:szCs w:val="36"/>
          <w:lang w:eastAsia="ru-RU"/>
        </w:rPr>
        <w:t>м'як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>у</w:t>
      </w:r>
      <w:proofErr w:type="gram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ніж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попередні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-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плавний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перехід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від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іграшок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до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корисни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>х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занятт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>ь</w:t>
      </w:r>
      <w:r w:rsidRPr="00A909D9">
        <w:rPr>
          <w:rFonts w:eastAsia="Times New Roman"/>
          <w:sz w:val="36"/>
          <w:szCs w:val="36"/>
          <w:lang w:eastAsia="ru-RU"/>
        </w:rPr>
        <w:t xml:space="preserve">.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Зазвичай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це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відбувається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в 6-7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років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але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трапляється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раніше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. У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цьому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випадку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криза буде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протікати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кілька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більш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напружено.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Поведінка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улюблено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>ї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дитинк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>и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раптово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змінюється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: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вчора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r w:rsidRPr="00A909D9">
        <w:rPr>
          <w:rFonts w:eastAsia="Times New Roman"/>
          <w:sz w:val="36"/>
          <w:szCs w:val="36"/>
          <w:lang w:val="uk-UA" w:eastAsia="ru-RU"/>
        </w:rPr>
        <w:t>вона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бу</w:t>
      </w:r>
      <w:r w:rsidRPr="00A909D9">
        <w:rPr>
          <w:rFonts w:eastAsia="Times New Roman"/>
          <w:sz w:val="36"/>
          <w:szCs w:val="36"/>
          <w:lang w:val="uk-UA" w:eastAsia="ru-RU"/>
        </w:rPr>
        <w:t>ла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поступлив</w:t>
      </w:r>
      <w:r w:rsidRPr="00A909D9">
        <w:rPr>
          <w:rFonts w:eastAsia="Times New Roman"/>
          <w:sz w:val="36"/>
          <w:szCs w:val="36"/>
          <w:lang w:val="uk-UA" w:eastAsia="ru-RU"/>
        </w:rPr>
        <w:t>ою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 xml:space="preserve"> 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ла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>гідною</w:t>
      </w:r>
      <w:r w:rsidRPr="00A909D9">
        <w:rPr>
          <w:rFonts w:eastAsia="Times New Roman"/>
          <w:sz w:val="36"/>
          <w:szCs w:val="36"/>
          <w:lang w:eastAsia="ru-RU"/>
        </w:rPr>
        <w:t>, сам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а 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напрошува</w:t>
      </w:r>
      <w:r w:rsidRPr="00A909D9">
        <w:rPr>
          <w:rFonts w:eastAsia="Times New Roman"/>
          <w:sz w:val="36"/>
          <w:szCs w:val="36"/>
          <w:lang w:val="uk-UA" w:eastAsia="ru-RU"/>
        </w:rPr>
        <w:t>лась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 xml:space="preserve"> </w:t>
      </w:r>
      <w:r w:rsidRPr="00A909D9">
        <w:rPr>
          <w:rFonts w:eastAsia="Times New Roman"/>
          <w:sz w:val="36"/>
          <w:szCs w:val="36"/>
          <w:lang w:eastAsia="ru-RU"/>
        </w:rPr>
        <w:t xml:space="preserve"> в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помічники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а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сьогодні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протесту</w:t>
      </w:r>
      <w:proofErr w:type="gramStart"/>
      <w:r w:rsidRPr="00A909D9">
        <w:rPr>
          <w:rFonts w:eastAsia="Times New Roman"/>
          <w:sz w:val="36"/>
          <w:szCs w:val="36"/>
          <w:lang w:eastAsia="ru-RU"/>
        </w:rPr>
        <w:t>є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>.</w:t>
      </w:r>
      <w:proofErr w:type="gramEnd"/>
      <w:r w:rsidRPr="00A909D9">
        <w:rPr>
          <w:rFonts w:eastAsia="Times New Roman"/>
          <w:sz w:val="36"/>
          <w:szCs w:val="36"/>
          <w:lang w:val="uk-UA"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Причому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не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проти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чого</w:t>
      </w:r>
      <w:r w:rsidRPr="00A909D9">
        <w:rPr>
          <w:rFonts w:eastAsia="Times New Roman"/>
          <w:sz w:val="36"/>
          <w:szCs w:val="36"/>
          <w:lang w:val="uk-UA" w:eastAsia="ru-RU"/>
        </w:rPr>
        <w:t>сь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принципово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важливого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конкретного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, а </w:t>
      </w: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проти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повсякденних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потреб, того,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що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в</w:t>
      </w:r>
      <w:r w:rsidRPr="00A909D9">
        <w:rPr>
          <w:rFonts w:eastAsia="Times New Roman"/>
          <w:sz w:val="36"/>
          <w:szCs w:val="36"/>
          <w:lang w:val="uk-UA" w:eastAsia="ru-RU"/>
        </w:rPr>
        <w:t>она</w:t>
      </w:r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здавалося</w:t>
      </w:r>
      <w:proofErr w:type="spellEnd"/>
      <w:r w:rsidRPr="00A909D9">
        <w:rPr>
          <w:rFonts w:eastAsia="Times New Roman"/>
          <w:sz w:val="36"/>
          <w:szCs w:val="36"/>
          <w:lang w:val="uk-UA" w:eastAsia="ru-RU"/>
        </w:rPr>
        <w:t>, вже давно засвоїла.</w:t>
      </w:r>
    </w:p>
    <w:p w:rsidR="003638E5" w:rsidRPr="00A909D9" w:rsidRDefault="003638E5" w:rsidP="003638E5">
      <w:pPr>
        <w:spacing w:before="0"/>
        <w:ind w:left="0" w:right="0" w:firstLine="993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Відбувається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це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через те,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що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в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цьому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віці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батьки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ставляться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до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дитини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вдома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як до маленько</w:t>
      </w:r>
      <w:r w:rsidRPr="00A909D9">
        <w:rPr>
          <w:rFonts w:eastAsia="Times New Roman"/>
          <w:sz w:val="36"/>
          <w:szCs w:val="36"/>
          <w:lang w:val="uk-UA" w:eastAsia="ru-RU"/>
        </w:rPr>
        <w:t>ї</w:t>
      </w:r>
      <w:r w:rsidRPr="00A909D9">
        <w:rPr>
          <w:rFonts w:eastAsia="Times New Roman"/>
          <w:sz w:val="36"/>
          <w:szCs w:val="36"/>
          <w:lang w:eastAsia="ru-RU"/>
        </w:rPr>
        <w:t xml:space="preserve">, а в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школі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- </w:t>
      </w:r>
      <w:r w:rsidRPr="00A909D9">
        <w:rPr>
          <w:rFonts w:eastAsia="Times New Roman"/>
          <w:sz w:val="36"/>
          <w:szCs w:val="36"/>
          <w:lang w:eastAsia="ru-RU"/>
        </w:rPr>
        <w:t xml:space="preserve">як до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учня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висуваючи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до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н</w:t>
      </w:r>
      <w:r w:rsidRPr="00A909D9">
        <w:rPr>
          <w:rFonts w:eastAsia="Times New Roman"/>
          <w:sz w:val="36"/>
          <w:szCs w:val="36"/>
          <w:lang w:val="uk-UA" w:eastAsia="ru-RU"/>
        </w:rPr>
        <w:t>еї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високі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вимоги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(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контролюй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gramStart"/>
      <w:r w:rsidRPr="00A909D9">
        <w:rPr>
          <w:rFonts w:eastAsia="Times New Roman"/>
          <w:sz w:val="36"/>
          <w:szCs w:val="36"/>
          <w:lang w:eastAsia="ru-RU"/>
        </w:rPr>
        <w:t>свою</w:t>
      </w:r>
      <w:proofErr w:type="gram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поведінку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на уроках,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отримуй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лише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хороші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оцінки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).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Звичайно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вчорашній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малюк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подорослішав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: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він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вже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не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такий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безпосередній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імпульсивний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як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раніше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вже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може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керувати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своїми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емоціями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та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узагальнювати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свої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переживання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став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більш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реалістично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дивитися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на </w:t>
      </w:r>
      <w:proofErr w:type="spellStart"/>
      <w:proofErr w:type="gramStart"/>
      <w:r w:rsidRPr="00A909D9">
        <w:rPr>
          <w:rFonts w:eastAsia="Times New Roman"/>
          <w:sz w:val="36"/>
          <w:szCs w:val="36"/>
          <w:lang w:eastAsia="ru-RU"/>
        </w:rPr>
        <w:t>св</w:t>
      </w:r>
      <w:proofErr w:type="gramEnd"/>
      <w:r w:rsidRPr="00A909D9">
        <w:rPr>
          <w:rFonts w:eastAsia="Times New Roman"/>
          <w:sz w:val="36"/>
          <w:szCs w:val="36"/>
          <w:lang w:eastAsia="ru-RU"/>
        </w:rPr>
        <w:t>іт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. </w:t>
      </w:r>
    </w:p>
    <w:p w:rsidR="003638E5" w:rsidRPr="00A909D9" w:rsidRDefault="003638E5" w:rsidP="003638E5">
      <w:pPr>
        <w:spacing w:before="0"/>
        <w:ind w:left="0" w:right="0" w:firstLine="993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val="uk-UA" w:eastAsia="ru-RU"/>
        </w:rPr>
        <w:t>Ці позитивні зміни в поведінці дитини 5-ти і 6-ти років всім батькам, звичайно, подобаються.</w:t>
      </w:r>
    </w:p>
    <w:p w:rsidR="003638E5" w:rsidRDefault="003638E5" w:rsidP="003638E5">
      <w:pPr>
        <w:spacing w:before="0"/>
        <w:ind w:left="0" w:right="0" w:firstLine="993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val="uk-UA" w:eastAsia="ru-RU"/>
        </w:rPr>
        <w:t>Але є і новопридбані поведінкові реакції іншого роду:</w:t>
      </w:r>
    </w:p>
    <w:p w:rsidR="00EE1427" w:rsidRPr="00A909D9" w:rsidRDefault="00EE1427" w:rsidP="003638E5">
      <w:pPr>
        <w:spacing w:before="0"/>
        <w:ind w:left="0" w:right="0" w:firstLine="993"/>
        <w:rPr>
          <w:rFonts w:eastAsia="Times New Roman"/>
          <w:sz w:val="36"/>
          <w:szCs w:val="36"/>
          <w:lang w:val="uk-UA" w:eastAsia="ru-RU"/>
        </w:rPr>
      </w:pPr>
    </w:p>
    <w:p w:rsidR="003638E5" w:rsidRPr="00A909D9" w:rsidRDefault="003638E5" w:rsidP="00DB1152">
      <w:pPr>
        <w:spacing w:before="0"/>
        <w:ind w:left="0" w:right="0" w:firstLine="0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val="uk-UA" w:eastAsia="ru-RU"/>
        </w:rPr>
        <w:t xml:space="preserve">• </w:t>
      </w:r>
      <w:r w:rsidRPr="00A909D9">
        <w:rPr>
          <w:rFonts w:eastAsia="Times New Roman"/>
          <w:b/>
          <w:sz w:val="36"/>
          <w:szCs w:val="36"/>
          <w:lang w:val="uk-UA" w:eastAsia="ru-RU"/>
        </w:rPr>
        <w:t>пауза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 - проміжок між зверненням до дитини і його реакцією.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Створюється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враження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що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в</w:t>
      </w:r>
      <w:proofErr w:type="spellStart"/>
      <w:r w:rsidRPr="00A909D9">
        <w:rPr>
          <w:rFonts w:eastAsia="Times New Roman"/>
          <w:sz w:val="36"/>
          <w:szCs w:val="36"/>
          <w:lang w:val="uk-UA" w:eastAsia="ru-RU"/>
        </w:rPr>
        <w:t>она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просто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робить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вигляд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що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gramStart"/>
      <w:r w:rsidRPr="00A909D9">
        <w:rPr>
          <w:rFonts w:eastAsia="Times New Roman"/>
          <w:sz w:val="36"/>
          <w:szCs w:val="36"/>
          <w:lang w:eastAsia="ru-RU"/>
        </w:rPr>
        <w:t>не</w:t>
      </w:r>
      <w:proofErr w:type="gram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чує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>», «знущається»;</w:t>
      </w:r>
    </w:p>
    <w:p w:rsidR="003638E5" w:rsidRPr="00A909D9" w:rsidRDefault="003638E5" w:rsidP="00DB1152">
      <w:pPr>
        <w:spacing w:before="0"/>
        <w:ind w:left="0" w:right="0" w:firstLine="0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val="uk-UA" w:eastAsia="ru-RU"/>
        </w:rPr>
        <w:t xml:space="preserve">• </w:t>
      </w:r>
      <w:r w:rsidRPr="00A909D9">
        <w:rPr>
          <w:rFonts w:eastAsia="Times New Roman"/>
          <w:b/>
          <w:sz w:val="36"/>
          <w:szCs w:val="36"/>
          <w:lang w:val="uk-UA" w:eastAsia="ru-RU"/>
        </w:rPr>
        <w:t>суперечка з приводу і без, практично завжди!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 І часто з аргументацією типу: «Чому йому можна (порівняння з іншими членами сім'ї), а мені ні?»;</w:t>
      </w:r>
    </w:p>
    <w:p w:rsidR="003638E5" w:rsidRPr="00A909D9" w:rsidRDefault="003638E5" w:rsidP="00DB1152">
      <w:pPr>
        <w:spacing w:before="0"/>
        <w:ind w:left="0" w:right="0" w:firstLine="0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val="uk-UA" w:eastAsia="ru-RU"/>
        </w:rPr>
        <w:lastRenderedPageBreak/>
        <w:t xml:space="preserve">• </w:t>
      </w:r>
      <w:r w:rsidRPr="00A909D9">
        <w:rPr>
          <w:rFonts w:eastAsia="Times New Roman"/>
          <w:b/>
          <w:sz w:val="36"/>
          <w:szCs w:val="36"/>
          <w:lang w:val="uk-UA" w:eastAsia="ru-RU"/>
        </w:rPr>
        <w:t>хитрість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 - не завжди з метою уникнути покарання, частіше просто як жарт;</w:t>
      </w:r>
    </w:p>
    <w:p w:rsidR="00DB1152" w:rsidRPr="00A909D9" w:rsidRDefault="003638E5" w:rsidP="00DB1152">
      <w:pPr>
        <w:spacing w:before="0"/>
        <w:ind w:left="0" w:right="0" w:firstLine="0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val="uk-UA" w:eastAsia="ru-RU"/>
        </w:rPr>
        <w:t xml:space="preserve">• </w:t>
      </w:r>
      <w:proofErr w:type="spellStart"/>
      <w:r w:rsidRPr="00A909D9">
        <w:rPr>
          <w:rFonts w:eastAsia="Times New Roman"/>
          <w:b/>
          <w:sz w:val="36"/>
          <w:szCs w:val="36"/>
          <w:lang w:val="uk-UA" w:eastAsia="ru-RU"/>
        </w:rPr>
        <w:t>манернічанье</w:t>
      </w:r>
      <w:proofErr w:type="spellEnd"/>
      <w:r w:rsidRPr="00A909D9">
        <w:rPr>
          <w:rFonts w:eastAsia="Times New Roman"/>
          <w:b/>
          <w:sz w:val="36"/>
          <w:szCs w:val="36"/>
          <w:lang w:val="uk-UA" w:eastAsia="ru-RU"/>
        </w:rPr>
        <w:t xml:space="preserve"> і кривляння</w:t>
      </w:r>
      <w:r w:rsidRPr="00A909D9">
        <w:rPr>
          <w:rFonts w:eastAsia="Times New Roman"/>
          <w:sz w:val="36"/>
          <w:szCs w:val="36"/>
          <w:lang w:val="uk-UA" w:eastAsia="ru-RU"/>
        </w:rPr>
        <w:t xml:space="preserve"> - нові смішні, штучні нотки в поведінці дитини. </w:t>
      </w:r>
      <w:r w:rsidRPr="00A909D9">
        <w:rPr>
          <w:rFonts w:eastAsia="Times New Roman"/>
          <w:sz w:val="36"/>
          <w:szCs w:val="36"/>
          <w:lang w:eastAsia="ru-RU"/>
        </w:rPr>
        <w:t xml:space="preserve">Як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окремий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випадок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>, нарочито «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доросле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>»,</w:t>
      </w:r>
      <w:r w:rsidR="00DB1152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надмірно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розсудливе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поведінку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>;</w:t>
      </w:r>
    </w:p>
    <w:p w:rsidR="00DB1152" w:rsidRPr="00A909D9" w:rsidRDefault="003638E5" w:rsidP="00DB1152">
      <w:pPr>
        <w:spacing w:before="0"/>
        <w:ind w:left="0" w:right="0" w:firstLine="0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eastAsia="ru-RU"/>
        </w:rPr>
        <w:t xml:space="preserve">• </w:t>
      </w:r>
      <w:proofErr w:type="spellStart"/>
      <w:r w:rsidRPr="00A909D9">
        <w:rPr>
          <w:rFonts w:eastAsia="Times New Roman"/>
          <w:b/>
          <w:sz w:val="36"/>
          <w:szCs w:val="36"/>
          <w:lang w:eastAsia="ru-RU"/>
        </w:rPr>
        <w:t>реакція</w:t>
      </w:r>
      <w:proofErr w:type="spellEnd"/>
      <w:r w:rsidRPr="00A909D9">
        <w:rPr>
          <w:rFonts w:eastAsia="Times New Roman"/>
          <w:b/>
          <w:sz w:val="36"/>
          <w:szCs w:val="36"/>
          <w:lang w:eastAsia="ru-RU"/>
        </w:rPr>
        <w:t xml:space="preserve"> на критику</w:t>
      </w:r>
      <w:r w:rsidRPr="00A909D9">
        <w:rPr>
          <w:rFonts w:eastAsia="Times New Roman"/>
          <w:sz w:val="36"/>
          <w:szCs w:val="36"/>
          <w:lang w:eastAsia="ru-RU"/>
        </w:rPr>
        <w:t xml:space="preserve"> - напевно неадекватна.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Найменше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зауваження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може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викликати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бурхливі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о</w:t>
      </w:r>
      <w:r w:rsidR="00DB1152" w:rsidRPr="00A909D9">
        <w:rPr>
          <w:rFonts w:eastAsia="Times New Roman"/>
          <w:sz w:val="36"/>
          <w:szCs w:val="36"/>
          <w:lang w:eastAsia="ru-RU"/>
        </w:rPr>
        <w:t>бурення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 xml:space="preserve">, крик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і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навіть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сльози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>.</w:t>
      </w:r>
    </w:p>
    <w:p w:rsidR="00DB1152" w:rsidRPr="00A909D9" w:rsidRDefault="00A909D9" w:rsidP="00A909D9">
      <w:pPr>
        <w:spacing w:before="0"/>
        <w:ind w:left="0" w:right="0" w:firstLine="0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val="uk-UA" w:eastAsia="ru-RU"/>
        </w:rPr>
        <w:t xml:space="preserve">            </w:t>
      </w:r>
      <w:r w:rsidR="003638E5" w:rsidRPr="00A909D9">
        <w:rPr>
          <w:rFonts w:eastAsia="Times New Roman"/>
          <w:sz w:val="36"/>
          <w:szCs w:val="36"/>
          <w:lang w:val="uk-UA" w:eastAsia="ru-RU"/>
        </w:rPr>
        <w:t>Психологи вважають, що діти так поводяться з дуже простої причини: у них вже сформувалася «внутрішня позиція школяра» (дитина мріє про школ</w:t>
      </w:r>
      <w:r w:rsidR="00DB1152" w:rsidRPr="00A909D9">
        <w:rPr>
          <w:rFonts w:eastAsia="Times New Roman"/>
          <w:sz w:val="36"/>
          <w:szCs w:val="36"/>
          <w:lang w:val="uk-UA" w:eastAsia="ru-RU"/>
        </w:rPr>
        <w:t>у</w:t>
      </w:r>
      <w:r w:rsidR="003638E5" w:rsidRPr="00A909D9">
        <w:rPr>
          <w:rFonts w:eastAsia="Times New Roman"/>
          <w:sz w:val="36"/>
          <w:szCs w:val="36"/>
          <w:lang w:val="uk-UA" w:eastAsia="ru-RU"/>
        </w:rPr>
        <w:t>, хоче вчитися, відчуває потребу в активній розумов</w:t>
      </w:r>
      <w:r w:rsidR="00DB1152" w:rsidRPr="00A909D9">
        <w:rPr>
          <w:rFonts w:eastAsia="Times New Roman"/>
          <w:sz w:val="36"/>
          <w:szCs w:val="36"/>
          <w:lang w:val="uk-UA" w:eastAsia="ru-RU"/>
        </w:rPr>
        <w:t>ій</w:t>
      </w:r>
      <w:r w:rsidR="003638E5" w:rsidRPr="00A909D9">
        <w:rPr>
          <w:rFonts w:eastAsia="Times New Roman"/>
          <w:sz w:val="36"/>
          <w:szCs w:val="36"/>
          <w:lang w:val="uk-UA" w:eastAsia="ru-RU"/>
        </w:rPr>
        <w:t xml:space="preserve"> діяльності), але вон</w:t>
      </w:r>
      <w:r w:rsidR="00DB1152" w:rsidRPr="00A909D9">
        <w:rPr>
          <w:rFonts w:eastAsia="Times New Roman"/>
          <w:sz w:val="36"/>
          <w:szCs w:val="36"/>
          <w:lang w:val="uk-UA" w:eastAsia="ru-RU"/>
        </w:rPr>
        <w:t>а</w:t>
      </w:r>
      <w:r w:rsidR="003638E5" w:rsidRPr="00A909D9">
        <w:rPr>
          <w:rFonts w:eastAsia="Times New Roman"/>
          <w:sz w:val="36"/>
          <w:szCs w:val="36"/>
          <w:lang w:val="uk-UA" w:eastAsia="ru-RU"/>
        </w:rPr>
        <w:t xml:space="preserve"> ще поза школи.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Відповідно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визнання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нової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="003638E5" w:rsidRPr="00A909D9">
        <w:rPr>
          <w:rFonts w:eastAsia="Times New Roman"/>
          <w:sz w:val="36"/>
          <w:szCs w:val="36"/>
          <w:lang w:eastAsia="ru-RU"/>
        </w:rPr>
        <w:t>соц</w:t>
      </w:r>
      <w:proofErr w:type="gramEnd"/>
      <w:r w:rsidR="003638E5" w:rsidRPr="00A909D9">
        <w:rPr>
          <w:rFonts w:eastAsia="Times New Roman"/>
          <w:sz w:val="36"/>
          <w:szCs w:val="36"/>
          <w:lang w:eastAsia="ru-RU"/>
        </w:rPr>
        <w:t>іальної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позиції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дитини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відкладається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, а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ставлення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до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н</w:t>
      </w:r>
      <w:r w:rsidR="00DB1152" w:rsidRPr="00A909D9">
        <w:rPr>
          <w:rFonts w:eastAsia="Times New Roman"/>
          <w:sz w:val="36"/>
          <w:szCs w:val="36"/>
          <w:lang w:val="uk-UA" w:eastAsia="ru-RU"/>
        </w:rPr>
        <w:t>еї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як до маленько</w:t>
      </w:r>
      <w:r w:rsidR="00DB1152" w:rsidRPr="00A909D9">
        <w:rPr>
          <w:rFonts w:eastAsia="Times New Roman"/>
          <w:sz w:val="36"/>
          <w:szCs w:val="36"/>
          <w:lang w:val="uk-UA" w:eastAsia="ru-RU"/>
        </w:rPr>
        <w:t xml:space="preserve">ї </w:t>
      </w:r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викликає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протест. Як правило,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з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початком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шкільного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навчання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="003638E5" w:rsidRPr="00A909D9">
        <w:rPr>
          <w:rFonts w:eastAsia="Times New Roman"/>
          <w:sz w:val="36"/>
          <w:szCs w:val="36"/>
          <w:lang w:eastAsia="ru-RU"/>
        </w:rPr>
        <w:t>вс</w:t>
      </w:r>
      <w:proofErr w:type="gramEnd"/>
      <w:r w:rsidR="003638E5" w:rsidRPr="00A909D9">
        <w:rPr>
          <w:rFonts w:eastAsia="Times New Roman"/>
          <w:sz w:val="36"/>
          <w:szCs w:val="36"/>
          <w:lang w:eastAsia="ru-RU"/>
        </w:rPr>
        <w:t>і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ці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«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важкі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»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поведінкові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реакції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поступово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сход</w:t>
      </w:r>
      <w:r w:rsidR="00DB1152" w:rsidRPr="00A909D9">
        <w:rPr>
          <w:rFonts w:eastAsia="Times New Roman"/>
          <w:sz w:val="36"/>
          <w:szCs w:val="36"/>
          <w:lang w:val="uk-UA" w:eastAsia="ru-RU"/>
        </w:rPr>
        <w:t>я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ть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638E5" w:rsidRPr="00A909D9">
        <w:rPr>
          <w:rFonts w:eastAsia="Times New Roman"/>
          <w:sz w:val="36"/>
          <w:szCs w:val="36"/>
          <w:lang w:eastAsia="ru-RU"/>
        </w:rPr>
        <w:t>нанівець</w:t>
      </w:r>
      <w:proofErr w:type="spellEnd"/>
      <w:r w:rsidR="003638E5" w:rsidRPr="00A909D9">
        <w:rPr>
          <w:rFonts w:eastAsia="Times New Roman"/>
          <w:sz w:val="36"/>
          <w:szCs w:val="36"/>
          <w:lang w:eastAsia="ru-RU"/>
        </w:rPr>
        <w:t xml:space="preserve">. </w:t>
      </w:r>
    </w:p>
    <w:p w:rsidR="00DB1152" w:rsidRPr="00A909D9" w:rsidRDefault="003638E5" w:rsidP="00DB1152">
      <w:pPr>
        <w:spacing w:before="0"/>
        <w:ind w:left="0" w:right="0" w:firstLine="993"/>
        <w:rPr>
          <w:rFonts w:eastAsia="Times New Roman"/>
          <w:sz w:val="36"/>
          <w:szCs w:val="36"/>
          <w:lang w:val="uk-UA" w:eastAsia="ru-RU"/>
        </w:rPr>
      </w:pPr>
      <w:r w:rsidRPr="00A909D9">
        <w:rPr>
          <w:rFonts w:eastAsia="Times New Roman"/>
          <w:sz w:val="36"/>
          <w:szCs w:val="36"/>
          <w:lang w:eastAsia="ru-RU"/>
        </w:rPr>
        <w:t xml:space="preserve">А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що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робити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якщо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дитині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все ж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ще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рано в школу? Все одно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задовольняти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«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розумовий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голод»!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Адже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навчальну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діяльність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можна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розуміти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gramStart"/>
      <w:r w:rsidRPr="00A909D9">
        <w:rPr>
          <w:rFonts w:eastAsia="Times New Roman"/>
          <w:sz w:val="36"/>
          <w:szCs w:val="36"/>
          <w:lang w:eastAsia="ru-RU"/>
        </w:rPr>
        <w:t>в</w:t>
      </w:r>
      <w:proofErr w:type="gramEnd"/>
      <w:r w:rsidRPr="00A909D9">
        <w:rPr>
          <w:rFonts w:eastAsia="Times New Roman"/>
          <w:sz w:val="36"/>
          <w:szCs w:val="36"/>
          <w:lang w:eastAsia="ru-RU"/>
        </w:rPr>
        <w:t xml:space="preserve"> самому широкому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сенсі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: як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можливість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отримувати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нові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знання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розвивати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свої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здібності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освоювати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практичні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навички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словом,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займатися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осмисленої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роботою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.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Вчитися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танців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музики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пиляти-стругати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вивчати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ази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домашнього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господарства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-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це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теж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навчання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. Головне,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щоб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дитина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бачи</w:t>
      </w:r>
      <w:r w:rsidR="00DB1152" w:rsidRPr="00A909D9">
        <w:rPr>
          <w:rFonts w:eastAsia="Times New Roman"/>
          <w:sz w:val="36"/>
          <w:szCs w:val="36"/>
          <w:lang w:val="uk-UA" w:eastAsia="ru-RU"/>
        </w:rPr>
        <w:t>ла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у </w:t>
      </w:r>
      <w:proofErr w:type="spellStart"/>
      <w:proofErr w:type="gramStart"/>
      <w:r w:rsidRPr="00A909D9">
        <w:rPr>
          <w:rFonts w:eastAsia="Times New Roman"/>
          <w:sz w:val="36"/>
          <w:szCs w:val="36"/>
          <w:lang w:eastAsia="ru-RU"/>
        </w:rPr>
        <w:t>своїй</w:t>
      </w:r>
      <w:proofErr w:type="spellEnd"/>
      <w:proofErr w:type="gram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повсякденній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діяльності</w:t>
      </w:r>
      <w:proofErr w:type="spellEnd"/>
      <w:r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Pr="00A909D9">
        <w:rPr>
          <w:rFonts w:eastAsia="Times New Roman"/>
          <w:sz w:val="36"/>
          <w:szCs w:val="36"/>
          <w:lang w:eastAsia="ru-RU"/>
        </w:rPr>
        <w:t>яки</w:t>
      </w:r>
      <w:r w:rsidR="00DB1152" w:rsidRPr="00A909D9">
        <w:rPr>
          <w:rFonts w:eastAsia="Times New Roman"/>
          <w:sz w:val="36"/>
          <w:szCs w:val="36"/>
          <w:lang w:eastAsia="ru-RU"/>
        </w:rPr>
        <w:t>йсь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важливий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корисний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DB1152" w:rsidRPr="00A909D9">
        <w:rPr>
          <w:rFonts w:eastAsia="Times New Roman"/>
          <w:sz w:val="36"/>
          <w:szCs w:val="36"/>
          <w:lang w:eastAsia="ru-RU"/>
        </w:rPr>
        <w:t>сенс</w:t>
      </w:r>
      <w:proofErr w:type="spellEnd"/>
      <w:r w:rsidR="00DB1152" w:rsidRPr="00A909D9">
        <w:rPr>
          <w:rFonts w:eastAsia="Times New Roman"/>
          <w:sz w:val="36"/>
          <w:szCs w:val="36"/>
          <w:lang w:eastAsia="ru-RU"/>
        </w:rPr>
        <w:t>.</w:t>
      </w:r>
    </w:p>
    <w:p w:rsidR="00DB1152" w:rsidRDefault="00DB1152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A909D9" w:rsidRDefault="00465950" w:rsidP="00EE1427">
      <w:pPr>
        <w:spacing w:before="0"/>
        <w:ind w:left="0" w:right="0" w:firstLine="0"/>
        <w:rPr>
          <w:rFonts w:eastAsia="Times New Roman"/>
          <w:sz w:val="28"/>
          <w:szCs w:val="28"/>
          <w:lang w:val="uk-UA" w:eastAsia="ru-RU"/>
        </w:rPr>
      </w:pPr>
      <w:r w:rsidRPr="00465950">
        <w:rPr>
          <w:rFonts w:eastAsia="Times New Roman"/>
          <w:sz w:val="28"/>
          <w:szCs w:val="28"/>
          <w:lang w:val="uk-UA" w:eastAsia="ru-RU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86.6pt;height:76.9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Як  вести  себе  з  дошкільником:"/>
          </v:shape>
        </w:pict>
      </w:r>
    </w:p>
    <w:p w:rsidR="00A909D9" w:rsidRDefault="00A909D9" w:rsidP="00DB1152">
      <w:pPr>
        <w:spacing w:before="0"/>
        <w:ind w:left="0" w:right="0" w:firstLine="993"/>
        <w:rPr>
          <w:rFonts w:eastAsia="Times New Roman"/>
          <w:sz w:val="28"/>
          <w:szCs w:val="28"/>
          <w:lang w:val="uk-UA" w:eastAsia="ru-RU"/>
        </w:rPr>
      </w:pPr>
    </w:p>
    <w:p w:rsidR="00DB1152" w:rsidRPr="00EE1427" w:rsidRDefault="003638E5" w:rsidP="00DB1152">
      <w:pPr>
        <w:spacing w:before="0"/>
        <w:ind w:left="0" w:right="0" w:firstLine="993"/>
        <w:rPr>
          <w:rFonts w:eastAsia="Times New Roman"/>
          <w:sz w:val="32"/>
          <w:szCs w:val="32"/>
          <w:lang w:val="uk-UA" w:eastAsia="ru-RU"/>
        </w:rPr>
      </w:pPr>
      <w:proofErr w:type="spellStart"/>
      <w:r w:rsidRPr="00EE1427">
        <w:rPr>
          <w:rFonts w:eastAsia="Times New Roman"/>
          <w:sz w:val="32"/>
          <w:szCs w:val="32"/>
          <w:lang w:eastAsia="ru-RU"/>
        </w:rPr>
        <w:t>Особистісні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кризи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мають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дуже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важливе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значення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для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подальшого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розвитку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дитини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. Тому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дуже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важливо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,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щоб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дорослі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розумінням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терпінням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ставилися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до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дитини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в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цей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час.</w:t>
      </w:r>
    </w:p>
    <w:p w:rsidR="00DB1152" w:rsidRPr="00EE1427" w:rsidRDefault="003638E5" w:rsidP="00DB1152">
      <w:pPr>
        <w:spacing w:before="0"/>
        <w:ind w:left="0" w:right="0" w:firstLine="993"/>
        <w:rPr>
          <w:rFonts w:eastAsia="Times New Roman"/>
          <w:sz w:val="32"/>
          <w:szCs w:val="32"/>
          <w:lang w:val="uk-UA" w:eastAsia="ru-RU"/>
        </w:rPr>
      </w:pPr>
      <w:r w:rsidRPr="00EE1427">
        <w:rPr>
          <w:rFonts w:eastAsia="Times New Roman"/>
          <w:sz w:val="32"/>
          <w:szCs w:val="32"/>
          <w:lang w:eastAsia="ru-RU"/>
        </w:rPr>
        <w:t xml:space="preserve">Для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цього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="00DB1152" w:rsidRPr="00EE1427">
        <w:rPr>
          <w:rFonts w:eastAsia="Times New Roman"/>
          <w:sz w:val="32"/>
          <w:szCs w:val="32"/>
          <w:lang w:eastAsia="ru-RU"/>
        </w:rPr>
        <w:t>в</w:t>
      </w:r>
      <w:proofErr w:type="gramEnd"/>
      <w:r w:rsidR="00DB1152" w:rsidRPr="00EE1427">
        <w:rPr>
          <w:rFonts w:eastAsia="Times New Roman"/>
          <w:sz w:val="32"/>
          <w:szCs w:val="32"/>
          <w:lang w:eastAsia="ru-RU"/>
        </w:rPr>
        <w:t xml:space="preserve"> кризу 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 xml:space="preserve">дошкільного віку </w:t>
      </w:r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рекомендується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>:</w:t>
      </w:r>
    </w:p>
    <w:p w:rsidR="00DB1152" w:rsidRPr="00EE1427" w:rsidRDefault="003638E5" w:rsidP="00DB1152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Уникати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крайнощів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у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спілкуванні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дитиною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(не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можна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все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дозволяти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дитині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або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забороняти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).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Важливо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узгодити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стиль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поведінки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усіма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членами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сі</w:t>
      </w:r>
      <w:proofErr w:type="gramStart"/>
      <w:r w:rsidRPr="00EE1427">
        <w:rPr>
          <w:rFonts w:eastAsia="Times New Roman"/>
          <w:sz w:val="32"/>
          <w:szCs w:val="32"/>
          <w:lang w:eastAsia="ru-RU"/>
        </w:rPr>
        <w:t>м</w:t>
      </w:r>
      <w:proofErr w:type="gramEnd"/>
      <w:r w:rsidRPr="00EE1427">
        <w:rPr>
          <w:rFonts w:eastAsia="Times New Roman"/>
          <w:sz w:val="32"/>
          <w:szCs w:val="32"/>
          <w:lang w:eastAsia="ru-RU"/>
        </w:rPr>
        <w:t>'ї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>.</w:t>
      </w:r>
    </w:p>
    <w:p w:rsidR="00DB1152" w:rsidRPr="00EE1427" w:rsidRDefault="003638E5" w:rsidP="00DB1152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r w:rsidRPr="00EE1427">
        <w:rPr>
          <w:rFonts w:eastAsia="Times New Roman"/>
          <w:sz w:val="32"/>
          <w:szCs w:val="32"/>
          <w:lang w:val="uk-UA" w:eastAsia="ru-RU"/>
        </w:rPr>
        <w:t xml:space="preserve">На цьому етапі батькам дуже важливо дотримуватися у своїй виховної стратегії принципу динамічної рівноваги, яка передбачає гармонію в розширення прав і обов'язків дитини.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Тобто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син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або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дочка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повинні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розуміти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,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що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отримання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нових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прав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пов'язане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появою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нових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обов'язків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: «Так,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можеш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сам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сходити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до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Миш</w:t>
      </w:r>
      <w:r w:rsidR="00DB1152" w:rsidRPr="00EE1427">
        <w:rPr>
          <w:rFonts w:eastAsia="Times New Roman"/>
          <w:sz w:val="32"/>
          <w:szCs w:val="32"/>
          <w:lang w:eastAsia="ru-RU"/>
        </w:rPr>
        <w:t>і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.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Адже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ти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вже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зовсім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великий!»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>.</w:t>
      </w:r>
    </w:p>
    <w:p w:rsidR="00DB1152" w:rsidRPr="00EE1427" w:rsidRDefault="003638E5" w:rsidP="00DB1152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r w:rsidRPr="00EE1427">
        <w:rPr>
          <w:rFonts w:eastAsia="Times New Roman"/>
          <w:sz w:val="32"/>
          <w:szCs w:val="32"/>
          <w:lang w:val="uk-UA" w:eastAsia="ru-RU"/>
        </w:rPr>
        <w:t xml:space="preserve"> Потрібно заохочувати ініціативу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 xml:space="preserve"> дошкільника</w:t>
      </w:r>
      <w:r w:rsidRPr="00EE1427">
        <w:rPr>
          <w:rFonts w:eastAsia="Times New Roman"/>
          <w:sz w:val="32"/>
          <w:szCs w:val="32"/>
          <w:lang w:val="uk-UA" w:eastAsia="ru-RU"/>
        </w:rPr>
        <w:t xml:space="preserve">, спонукати до неї (якщо її немає). </w:t>
      </w:r>
      <w:r w:rsidRPr="00EE1427">
        <w:rPr>
          <w:rFonts w:eastAsia="Times New Roman"/>
          <w:sz w:val="32"/>
          <w:szCs w:val="32"/>
          <w:lang w:eastAsia="ru-RU"/>
        </w:rPr>
        <w:t xml:space="preserve">Але при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цьому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дитина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повин</w:t>
      </w:r>
      <w:proofErr w:type="spellEnd"/>
      <w:r w:rsidR="00DB1152" w:rsidRPr="00EE1427">
        <w:rPr>
          <w:rFonts w:eastAsia="Times New Roman"/>
          <w:sz w:val="32"/>
          <w:szCs w:val="32"/>
          <w:lang w:val="uk-UA" w:eastAsia="ru-RU"/>
        </w:rPr>
        <w:t>на</w:t>
      </w:r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завжди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відчувати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1427">
        <w:rPr>
          <w:rFonts w:eastAsia="Times New Roman"/>
          <w:sz w:val="32"/>
          <w:szCs w:val="32"/>
          <w:lang w:eastAsia="ru-RU"/>
        </w:rPr>
        <w:t>п</w:t>
      </w:r>
      <w:proofErr w:type="gramEnd"/>
      <w:r w:rsidRPr="00EE1427">
        <w:rPr>
          <w:rFonts w:eastAsia="Times New Roman"/>
          <w:sz w:val="32"/>
          <w:szCs w:val="32"/>
          <w:lang w:eastAsia="ru-RU"/>
        </w:rPr>
        <w:t>ідтримку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та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схвалення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значущого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для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>еї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дорослого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>.</w:t>
      </w:r>
    </w:p>
    <w:p w:rsidR="00DB1152" w:rsidRPr="00EE1427" w:rsidRDefault="003638E5" w:rsidP="00DB1152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proofErr w:type="spellStart"/>
      <w:r w:rsidRPr="00EE1427">
        <w:rPr>
          <w:rFonts w:eastAsia="Times New Roman"/>
          <w:sz w:val="32"/>
          <w:szCs w:val="32"/>
          <w:lang w:eastAsia="ru-RU"/>
        </w:rPr>
        <w:t>Хвалити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</w:t>
      </w:r>
      <w:r w:rsidR="00DB1152" w:rsidRPr="00EE1427">
        <w:rPr>
          <w:rFonts w:eastAsia="Times New Roman"/>
          <w:sz w:val="32"/>
          <w:szCs w:val="32"/>
          <w:lang w:eastAsia="ru-RU"/>
        </w:rPr>
        <w:t>обільше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,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адже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завжди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є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за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що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>.</w:t>
      </w:r>
    </w:p>
    <w:p w:rsidR="00DB1152" w:rsidRPr="00EE1427" w:rsidRDefault="003638E5" w:rsidP="00DB1152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proofErr w:type="spellStart"/>
      <w:r w:rsidRPr="00EE1427">
        <w:rPr>
          <w:rFonts w:eastAsia="Times New Roman"/>
          <w:sz w:val="32"/>
          <w:szCs w:val="32"/>
          <w:lang w:eastAsia="ru-RU"/>
        </w:rPr>
        <w:t>Завжди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вислуховуйте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його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розповіді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про те, як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він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хоче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вчитися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.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Ніколи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не критикуйте при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ньому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вихователів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і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вчителів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>.</w:t>
      </w:r>
    </w:p>
    <w:p w:rsidR="00DB1152" w:rsidRPr="00EE1427" w:rsidRDefault="003638E5" w:rsidP="00DB1152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proofErr w:type="spellStart"/>
      <w:r w:rsidRPr="00EE1427">
        <w:rPr>
          <w:rFonts w:eastAsia="Times New Roman"/>
          <w:sz w:val="32"/>
          <w:szCs w:val="32"/>
          <w:lang w:eastAsia="ru-RU"/>
        </w:rPr>
        <w:t>Зміцнюйте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впев</w:t>
      </w:r>
      <w:r w:rsidR="00DB1152" w:rsidRPr="00EE1427">
        <w:rPr>
          <w:rFonts w:eastAsia="Times New Roman"/>
          <w:sz w:val="32"/>
          <w:szCs w:val="32"/>
          <w:lang w:eastAsia="ru-RU"/>
        </w:rPr>
        <w:t>неність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дитини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в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своїх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силах.</w:t>
      </w:r>
    </w:p>
    <w:p w:rsidR="00DB1152" w:rsidRPr="00EE1427" w:rsidRDefault="003638E5" w:rsidP="00DB1152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proofErr w:type="spellStart"/>
      <w:r w:rsidRPr="00EE1427">
        <w:rPr>
          <w:rFonts w:eastAsia="Times New Roman"/>
          <w:sz w:val="32"/>
          <w:szCs w:val="32"/>
          <w:lang w:eastAsia="ru-RU"/>
        </w:rPr>
        <w:t>Прий</w:t>
      </w:r>
      <w:proofErr w:type="spellEnd"/>
      <w:r w:rsidR="00DB1152" w:rsidRPr="00EE1427">
        <w:rPr>
          <w:rFonts w:eastAsia="Times New Roman"/>
          <w:sz w:val="32"/>
          <w:szCs w:val="32"/>
          <w:lang w:val="uk-UA" w:eastAsia="ru-RU"/>
        </w:rPr>
        <w:t>міть</w:t>
      </w:r>
      <w:r w:rsidRPr="00EE1427">
        <w:rPr>
          <w:rFonts w:eastAsia="Times New Roman"/>
          <w:sz w:val="32"/>
          <w:szCs w:val="32"/>
          <w:lang w:eastAsia="ru-RU"/>
        </w:rPr>
        <w:t xml:space="preserve"> те,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що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Pr="00EE1427">
        <w:rPr>
          <w:rFonts w:eastAsia="Times New Roman"/>
          <w:sz w:val="32"/>
          <w:szCs w:val="32"/>
          <w:lang w:eastAsia="ru-RU"/>
        </w:rPr>
        <w:t>Ваша</w:t>
      </w:r>
      <w:proofErr w:type="gram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дитина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виріс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>ла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постарайтеся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ставитися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до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>еї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відповідно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>.</w:t>
      </w:r>
    </w:p>
    <w:p w:rsidR="00DB1152" w:rsidRPr="00EE1427" w:rsidRDefault="003638E5" w:rsidP="00DB1152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r w:rsidRPr="00EE1427">
        <w:rPr>
          <w:rFonts w:eastAsia="Times New Roman"/>
          <w:sz w:val="32"/>
          <w:szCs w:val="32"/>
          <w:lang w:val="uk-UA" w:eastAsia="ru-RU"/>
        </w:rPr>
        <w:t>Активно заохочуйте і підтримуйте прагнення дитини до нового, більш "доросл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>ого</w:t>
      </w:r>
      <w:r w:rsidRPr="00EE1427">
        <w:rPr>
          <w:rFonts w:eastAsia="Times New Roman"/>
          <w:sz w:val="32"/>
          <w:szCs w:val="32"/>
          <w:lang w:val="uk-UA" w:eastAsia="ru-RU"/>
        </w:rPr>
        <w:t>"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 xml:space="preserve"> </w:t>
      </w:r>
      <w:r w:rsidRPr="00EE1427">
        <w:rPr>
          <w:rFonts w:eastAsia="Times New Roman"/>
          <w:sz w:val="32"/>
          <w:szCs w:val="32"/>
          <w:lang w:val="uk-UA" w:eastAsia="ru-RU"/>
        </w:rPr>
        <w:t xml:space="preserve"> положення в житті, вітайте самостійність дітей - це сприяє ро</w:t>
      </w:r>
      <w:r w:rsidR="00DB1152" w:rsidRPr="00EE1427">
        <w:rPr>
          <w:rFonts w:eastAsia="Times New Roman"/>
          <w:sz w:val="32"/>
          <w:szCs w:val="32"/>
          <w:lang w:val="uk-UA" w:eastAsia="ru-RU"/>
        </w:rPr>
        <w:t>звитку інтелекту та ініціативи.</w:t>
      </w:r>
    </w:p>
    <w:p w:rsidR="00DB1152" w:rsidRPr="00EE1427" w:rsidRDefault="003638E5" w:rsidP="00EE1427">
      <w:pPr>
        <w:pStyle w:val="a3"/>
        <w:numPr>
          <w:ilvl w:val="0"/>
          <w:numId w:val="1"/>
        </w:numPr>
        <w:spacing w:before="0"/>
        <w:ind w:right="0"/>
        <w:rPr>
          <w:rFonts w:eastAsia="Times New Roman"/>
          <w:sz w:val="32"/>
          <w:szCs w:val="32"/>
          <w:lang w:val="uk-UA" w:eastAsia="ru-RU"/>
        </w:rPr>
      </w:pPr>
      <w:r w:rsidRPr="00EE1427">
        <w:rPr>
          <w:rFonts w:eastAsia="Times New Roman"/>
          <w:sz w:val="32"/>
          <w:szCs w:val="32"/>
          <w:lang w:eastAsia="ru-RU"/>
        </w:rPr>
        <w:t xml:space="preserve">Але треба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пам'ятати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,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що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дитина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в </w:t>
      </w:r>
      <w:proofErr w:type="spellStart"/>
      <w:proofErr w:type="gramStart"/>
      <w:r w:rsidRPr="00EE1427">
        <w:rPr>
          <w:rFonts w:eastAsia="Times New Roman"/>
          <w:sz w:val="32"/>
          <w:szCs w:val="32"/>
          <w:lang w:eastAsia="ru-RU"/>
        </w:rPr>
        <w:t>своїй</w:t>
      </w:r>
      <w:proofErr w:type="spellEnd"/>
      <w:proofErr w:type="gram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поведінці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вчинках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наслідує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дорослим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,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постаратися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подавати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йо</w:t>
      </w:r>
      <w:r w:rsidR="00DB1152" w:rsidRPr="00EE1427">
        <w:rPr>
          <w:rFonts w:eastAsia="Times New Roman"/>
          <w:sz w:val="32"/>
          <w:szCs w:val="32"/>
          <w:lang w:eastAsia="ru-RU"/>
        </w:rPr>
        <w:t>му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гарний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DB1152" w:rsidRPr="00EE1427">
        <w:rPr>
          <w:rFonts w:eastAsia="Times New Roman"/>
          <w:sz w:val="32"/>
          <w:szCs w:val="32"/>
          <w:lang w:eastAsia="ru-RU"/>
        </w:rPr>
        <w:t>особистий</w:t>
      </w:r>
      <w:proofErr w:type="spellEnd"/>
      <w:r w:rsidR="00DB1152" w:rsidRPr="00EE1427">
        <w:rPr>
          <w:rFonts w:eastAsia="Times New Roman"/>
          <w:sz w:val="32"/>
          <w:szCs w:val="32"/>
          <w:lang w:eastAsia="ru-RU"/>
        </w:rPr>
        <w:t xml:space="preserve"> приклад.</w:t>
      </w:r>
    </w:p>
    <w:p w:rsidR="00331F24" w:rsidRPr="00EE1427" w:rsidRDefault="003638E5" w:rsidP="00EE1427">
      <w:pPr>
        <w:spacing w:before="0"/>
        <w:ind w:right="0"/>
        <w:rPr>
          <w:rFonts w:eastAsia="Times New Roman"/>
          <w:sz w:val="32"/>
          <w:szCs w:val="32"/>
          <w:lang w:eastAsia="ru-RU"/>
        </w:rPr>
      </w:pPr>
      <w:proofErr w:type="spellStart"/>
      <w:r w:rsidRPr="00EE1427">
        <w:rPr>
          <w:rFonts w:eastAsia="Times New Roman"/>
          <w:sz w:val="32"/>
          <w:szCs w:val="32"/>
          <w:lang w:eastAsia="ru-RU"/>
        </w:rPr>
        <w:t>Якщо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ж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проявам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незалежності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часто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супроводжують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невдачі</w:t>
      </w:r>
      <w:proofErr w:type="spellEnd"/>
      <w:r w:rsidR="00DB1152" w:rsidRPr="00EE1427">
        <w:rPr>
          <w:rFonts w:eastAsia="Times New Roman"/>
          <w:sz w:val="32"/>
          <w:szCs w:val="32"/>
          <w:lang w:val="uk-UA" w:eastAsia="ru-RU"/>
        </w:rPr>
        <w:t>,</w:t>
      </w:r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або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дітей</w:t>
      </w:r>
      <w:proofErr w:type="spellEnd"/>
      <w:r w:rsidR="00746A52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746A52">
        <w:rPr>
          <w:rFonts w:eastAsia="Times New Roman"/>
          <w:sz w:val="32"/>
          <w:szCs w:val="32"/>
          <w:lang w:eastAsia="ru-RU"/>
        </w:rPr>
        <w:t>надто</w:t>
      </w:r>
      <w:proofErr w:type="spellEnd"/>
      <w:r w:rsidR="00746A52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746A52">
        <w:rPr>
          <w:rFonts w:eastAsia="Times New Roman"/>
          <w:sz w:val="32"/>
          <w:szCs w:val="32"/>
          <w:lang w:eastAsia="ru-RU"/>
        </w:rPr>
        <w:t>суворо</w:t>
      </w:r>
      <w:proofErr w:type="spellEnd"/>
      <w:r w:rsidR="00746A52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746A52">
        <w:rPr>
          <w:rFonts w:eastAsia="Times New Roman"/>
          <w:sz w:val="32"/>
          <w:szCs w:val="32"/>
          <w:lang w:eastAsia="ru-RU"/>
        </w:rPr>
        <w:t>карають</w:t>
      </w:r>
      <w:proofErr w:type="spellEnd"/>
      <w:r w:rsidR="00746A52"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="00746A52">
        <w:rPr>
          <w:rFonts w:eastAsia="Times New Roman"/>
          <w:sz w:val="32"/>
          <w:szCs w:val="32"/>
          <w:lang w:eastAsia="ru-RU"/>
        </w:rPr>
        <w:t>за</w:t>
      </w:r>
      <w:proofErr w:type="gramEnd"/>
      <w:r w:rsidR="00746A52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746A52">
        <w:rPr>
          <w:rFonts w:eastAsia="Times New Roman"/>
          <w:sz w:val="32"/>
          <w:szCs w:val="32"/>
          <w:lang w:eastAsia="ru-RU"/>
        </w:rPr>
        <w:t>якісь</w:t>
      </w:r>
      <w:proofErr w:type="spellEnd"/>
      <w:r w:rsidR="00746A52">
        <w:rPr>
          <w:rFonts w:eastAsia="Times New Roman"/>
          <w:sz w:val="32"/>
          <w:szCs w:val="32"/>
          <w:lang w:eastAsia="ru-RU"/>
        </w:rPr>
        <w:t xml:space="preserve"> </w:t>
      </w:r>
      <w:r w:rsidR="00746A52">
        <w:rPr>
          <w:rFonts w:eastAsia="Times New Roman"/>
          <w:sz w:val="32"/>
          <w:szCs w:val="32"/>
          <w:lang w:val="uk-UA" w:eastAsia="ru-RU"/>
        </w:rPr>
        <w:t>вчинки</w:t>
      </w:r>
      <w:r w:rsidRPr="00EE1427">
        <w:rPr>
          <w:rFonts w:eastAsia="Times New Roman"/>
          <w:sz w:val="32"/>
          <w:szCs w:val="32"/>
          <w:lang w:eastAsia="ru-RU"/>
        </w:rPr>
        <w:t xml:space="preserve">,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це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може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призвести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до </w:t>
      </w:r>
      <w:r w:rsidRPr="00EE1427">
        <w:rPr>
          <w:rFonts w:eastAsia="Times New Roman"/>
          <w:sz w:val="32"/>
          <w:szCs w:val="32"/>
          <w:lang w:eastAsia="ru-RU"/>
        </w:rPr>
        <w:lastRenderedPageBreak/>
        <w:t xml:space="preserve">того,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що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почуття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провини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запанує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над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прагненням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до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самостійності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E1427">
        <w:rPr>
          <w:rFonts w:eastAsia="Times New Roman"/>
          <w:sz w:val="32"/>
          <w:szCs w:val="32"/>
          <w:lang w:eastAsia="ru-RU"/>
        </w:rPr>
        <w:t>відповідальності</w:t>
      </w:r>
      <w:proofErr w:type="spellEnd"/>
      <w:r w:rsidRPr="00EE1427">
        <w:rPr>
          <w:rFonts w:eastAsia="Times New Roman"/>
          <w:sz w:val="32"/>
          <w:szCs w:val="32"/>
          <w:lang w:eastAsia="ru-RU"/>
        </w:rPr>
        <w:t>.</w:t>
      </w:r>
    </w:p>
    <w:sectPr w:rsidR="00331F24" w:rsidRPr="00EE1427" w:rsidSect="00A9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135" w:left="993" w:header="708" w:footer="708" w:gutter="0"/>
      <w:pgBorders w:offsetFrom="page">
        <w:top w:val="creaturesInsects" w:sz="21" w:space="24" w:color="FF0000"/>
        <w:left w:val="creaturesInsects" w:sz="21" w:space="24" w:color="FF0000"/>
        <w:bottom w:val="creaturesInsects" w:sz="21" w:space="24" w:color="FF0000"/>
        <w:right w:val="creaturesInsects" w:sz="2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C5" w:rsidRDefault="00E24AC5" w:rsidP="00E24AC5">
      <w:pPr>
        <w:spacing w:before="0"/>
      </w:pPr>
      <w:r>
        <w:separator/>
      </w:r>
    </w:p>
  </w:endnote>
  <w:endnote w:type="continuationSeparator" w:id="1">
    <w:p w:rsidR="00E24AC5" w:rsidRDefault="00E24AC5" w:rsidP="00E24A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5" w:rsidRDefault="00E24A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5" w:rsidRDefault="00E24A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5" w:rsidRDefault="00E24A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C5" w:rsidRDefault="00E24AC5" w:rsidP="00E24AC5">
      <w:pPr>
        <w:spacing w:before="0"/>
      </w:pPr>
      <w:r>
        <w:separator/>
      </w:r>
    </w:p>
  </w:footnote>
  <w:footnote w:type="continuationSeparator" w:id="1">
    <w:p w:rsidR="00E24AC5" w:rsidRDefault="00E24AC5" w:rsidP="00E24A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5" w:rsidRDefault="00E24AC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797" o:spid="_x0000_s2050" type="#_x0000_t136" style="position:absolute;left:0;text-align:left;margin-left:0;margin-top:0;width:668.35pt;height:30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ніжнянська спеціальна загальноосвітня школа - інтернат № 42 Донецької Облрад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5" w:rsidRDefault="00E24AC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798" o:spid="_x0000_s2051" type="#_x0000_t136" style="position:absolute;left:0;text-align:left;margin-left:0;margin-top:0;width:668.35pt;height:30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ніжнянська спеціальна загальноосвітня школа - інтернат № 42 Донецької Облрад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5" w:rsidRDefault="00E24AC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796" o:spid="_x0000_s2049" type="#_x0000_t136" style="position:absolute;left:0;text-align:left;margin-left:0;margin-top:0;width:668.35pt;height:30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ніжнянська спеціальна загальноосвітня школа - інтернат № 42 Донецької Облрад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749F"/>
    <w:multiLevelType w:val="hybridMultilevel"/>
    <w:tmpl w:val="2264B20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38E5"/>
    <w:rsid w:val="001C0405"/>
    <w:rsid w:val="00235614"/>
    <w:rsid w:val="00331F24"/>
    <w:rsid w:val="003638E5"/>
    <w:rsid w:val="00465950"/>
    <w:rsid w:val="00746A52"/>
    <w:rsid w:val="00973ADF"/>
    <w:rsid w:val="009E7B24"/>
    <w:rsid w:val="00A909D9"/>
    <w:rsid w:val="00AF1DFF"/>
    <w:rsid w:val="00DB1152"/>
    <w:rsid w:val="00E24AC5"/>
    <w:rsid w:val="00E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98"/>
        <w:ind w:left="136" w:right="125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4AC5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AC5"/>
  </w:style>
  <w:style w:type="paragraph" w:styleId="a6">
    <w:name w:val="footer"/>
    <w:basedOn w:val="a"/>
    <w:link w:val="a7"/>
    <w:uiPriority w:val="99"/>
    <w:semiHidden/>
    <w:unhideWhenUsed/>
    <w:rsid w:val="00E24AC5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FuckYouBill</cp:lastModifiedBy>
  <cp:revision>5</cp:revision>
  <dcterms:created xsi:type="dcterms:W3CDTF">2012-10-15T03:50:00Z</dcterms:created>
  <dcterms:modified xsi:type="dcterms:W3CDTF">2012-11-06T09:38:00Z</dcterms:modified>
</cp:coreProperties>
</file>